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spacing w:line="560" w:lineRule="exact"/>
        <w:jc w:val="both"/>
        <w:textAlignment w:val="auto"/>
        <w:rPr>
          <w:rFonts w:hint="eastAsia" w:ascii="宋体" w:hAnsi="宋体" w:eastAsia="宋体" w:cs="宋体"/>
          <w:color w:val="000000"/>
          <w:sz w:val="36"/>
          <w:szCs w:val="36"/>
        </w:rPr>
      </w:pPr>
    </w:p>
    <w:p>
      <w:pPr>
        <w:pStyle w:val="2"/>
        <w:keepNext w:val="0"/>
        <w:keepLines w:val="0"/>
        <w:pageBreakBefore w:val="0"/>
        <w:widowControl w:val="0"/>
        <w:kinsoku/>
        <w:wordWrap/>
        <w:overflowPunct/>
        <w:topLinePunct w:val="0"/>
        <w:autoSpaceDE/>
        <w:autoSpaceDN/>
        <w:bidi w:val="0"/>
        <w:spacing w:line="560" w:lineRule="exact"/>
        <w:jc w:val="center"/>
        <w:textAlignment w:val="auto"/>
        <w:rPr>
          <w:rFonts w:hint="eastAsia" w:ascii="宋体" w:hAnsi="宋体" w:eastAsia="宋体" w:cs="宋体"/>
          <w:color w:val="000000"/>
          <w:sz w:val="36"/>
          <w:szCs w:val="36"/>
        </w:rPr>
      </w:pPr>
      <w:r>
        <w:rPr>
          <w:rFonts w:hint="eastAsia" w:ascii="宋体" w:hAnsi="宋体" w:eastAsia="宋体" w:cs="宋体"/>
          <w:color w:val="000000"/>
          <w:sz w:val="36"/>
          <w:szCs w:val="36"/>
        </w:rPr>
        <w:t>内蒙古自治区法学、法律专家和法学人才奖</w:t>
      </w:r>
    </w:p>
    <w:p>
      <w:pPr>
        <w:pStyle w:val="2"/>
        <w:keepNext w:val="0"/>
        <w:keepLines w:val="0"/>
        <w:pageBreakBefore w:val="0"/>
        <w:widowControl w:val="0"/>
        <w:kinsoku/>
        <w:wordWrap/>
        <w:overflowPunct/>
        <w:topLinePunct w:val="0"/>
        <w:autoSpaceDE/>
        <w:autoSpaceDN/>
        <w:bidi w:val="0"/>
        <w:spacing w:line="560" w:lineRule="exact"/>
        <w:textAlignment w:val="auto"/>
        <w:rPr>
          <w:rFonts w:hint="eastAsia"/>
          <w:color w:val="000000"/>
          <w:sz w:val="36"/>
          <w:szCs w:val="36"/>
        </w:rPr>
      </w:pPr>
      <w:r>
        <w:rPr>
          <w:rFonts w:hint="eastAsia" w:ascii="宋体" w:hAnsi="宋体" w:eastAsia="宋体" w:cs="宋体"/>
          <w:color w:val="000000"/>
          <w:sz w:val="36"/>
          <w:szCs w:val="36"/>
        </w:rPr>
        <w:t>评选表彰办法（试行）</w:t>
      </w:r>
    </w:p>
    <w:p>
      <w:pPr>
        <w:keepNext w:val="0"/>
        <w:keepLines w:val="0"/>
        <w:pageBreakBefore w:val="0"/>
        <w:widowControl w:val="0"/>
        <w:kinsoku/>
        <w:wordWrap/>
        <w:overflowPunct/>
        <w:topLinePunct w:val="0"/>
        <w:autoSpaceDE/>
        <w:autoSpaceDN/>
        <w:bidi w:val="0"/>
        <w:adjustRightInd w:val="0"/>
        <w:snapToGrid w:val="0"/>
        <w:spacing w:line="560" w:lineRule="exact"/>
        <w:ind w:firstLine="604" w:firstLineChars="200"/>
        <w:textAlignment w:val="auto"/>
        <w:rPr>
          <w:rFonts w:hint="eastAsia" w:ascii="仿宋_GB2312" w:eastAsia="仿宋_GB2312"/>
          <w:color w:val="000000"/>
          <w:spacing w:val="-4"/>
          <w:sz w:val="31"/>
          <w:szCs w:val="31"/>
        </w:rPr>
      </w:pPr>
    </w:p>
    <w:p>
      <w:pPr>
        <w:pStyle w:val="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b/>
          <w:bCs/>
          <w:color w:val="000000"/>
          <w:sz w:val="30"/>
          <w:szCs w:val="30"/>
        </w:rPr>
      </w:pPr>
      <w:bookmarkStart w:id="0" w:name="_GoBack"/>
      <w:bookmarkEnd w:id="0"/>
      <w:r>
        <w:rPr>
          <w:rFonts w:hint="eastAsia" w:ascii="仿宋" w:hAnsi="仿宋" w:eastAsia="仿宋" w:cs="仿宋"/>
          <w:b/>
          <w:bCs/>
          <w:color w:val="000000"/>
          <w:sz w:val="30"/>
          <w:szCs w:val="30"/>
        </w:rPr>
        <w:t>第一章  总则</w:t>
      </w:r>
    </w:p>
    <w:p>
      <w:pPr>
        <w:keepNext w:val="0"/>
        <w:keepLines w:val="0"/>
        <w:pageBreakBefore w:val="0"/>
        <w:widowControl w:val="0"/>
        <w:kinsoku/>
        <w:wordWrap/>
        <w:overflowPunct/>
        <w:topLinePunct w:val="0"/>
        <w:autoSpaceDE/>
        <w:autoSpaceDN/>
        <w:bidi w:val="0"/>
        <w:adjustRightInd w:val="0"/>
        <w:snapToGrid w:val="0"/>
        <w:spacing w:line="560" w:lineRule="exact"/>
        <w:ind w:firstLine="620" w:firstLineChars="200"/>
        <w:textAlignment w:val="auto"/>
        <w:rPr>
          <w:rFonts w:hint="eastAsia" w:ascii="仿宋_GB2312" w:eastAsia="仿宋_GB2312"/>
          <w:color w:val="000000"/>
          <w:sz w:val="31"/>
          <w:szCs w:val="31"/>
        </w:rPr>
      </w:pP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hint="eastAsia" w:ascii="仿宋" w:hAnsi="仿宋" w:eastAsia="仿宋" w:cs="仿宋"/>
          <w:color w:val="000000"/>
          <w:sz w:val="30"/>
          <w:szCs w:val="30"/>
        </w:rPr>
      </w:pPr>
      <w:r>
        <w:rPr>
          <w:rFonts w:hint="eastAsia" w:ascii="仿宋" w:hAnsi="仿宋" w:eastAsia="仿宋" w:cs="仿宋"/>
          <w:b/>
          <w:color w:val="000000"/>
          <w:sz w:val="30"/>
          <w:szCs w:val="30"/>
        </w:rPr>
        <w:t>第一条</w:t>
      </w:r>
      <w:r>
        <w:rPr>
          <w:rFonts w:hint="eastAsia" w:ascii="仿宋" w:hAnsi="仿宋" w:eastAsia="仿宋" w:cs="仿宋"/>
          <w:color w:val="000000"/>
          <w:sz w:val="30"/>
          <w:szCs w:val="30"/>
        </w:rPr>
        <w:t xml:space="preserve"> （宗旨）为培养和奖励法学研究和法制建设优秀人才，进一步发挥法律在推进依法治区活动中的作用，充分调动和激励广大法学家、法律工作者的积极性和创造性，推动法学、法律人才脱颖而出，促进法学事业健康发展，根据《中国法学会章程》，制定本办法。</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hint="eastAsia" w:ascii="仿宋" w:hAnsi="仿宋" w:eastAsia="仿宋" w:cs="仿宋"/>
          <w:color w:val="000000"/>
          <w:sz w:val="30"/>
          <w:szCs w:val="30"/>
        </w:rPr>
      </w:pPr>
      <w:r>
        <w:rPr>
          <w:rFonts w:hint="eastAsia" w:ascii="仿宋" w:hAnsi="仿宋" w:eastAsia="仿宋" w:cs="仿宋"/>
          <w:b/>
          <w:color w:val="000000"/>
          <w:sz w:val="30"/>
          <w:szCs w:val="30"/>
        </w:rPr>
        <w:t>第二条</w:t>
      </w:r>
      <w:r>
        <w:rPr>
          <w:rFonts w:hint="eastAsia" w:ascii="仿宋" w:hAnsi="仿宋" w:eastAsia="仿宋" w:cs="仿宋"/>
          <w:color w:val="000000"/>
          <w:sz w:val="30"/>
          <w:szCs w:val="30"/>
        </w:rPr>
        <w:t xml:space="preserve"> （主办单位）“内蒙古自治区法学、法律专家和法学人才奖”评选是经内蒙古党委政法委批准，由内蒙古法学会设立的面向全区法学研究和实践成果的综合性奖项。</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hint="eastAsia" w:ascii="仿宋" w:hAnsi="仿宋" w:eastAsia="仿宋" w:cs="仿宋"/>
          <w:color w:val="000000"/>
          <w:sz w:val="30"/>
          <w:szCs w:val="30"/>
        </w:rPr>
      </w:pPr>
      <w:r>
        <w:rPr>
          <w:rFonts w:hint="eastAsia" w:ascii="仿宋" w:hAnsi="仿宋" w:eastAsia="仿宋" w:cs="仿宋"/>
          <w:b/>
          <w:color w:val="000000"/>
          <w:sz w:val="30"/>
          <w:szCs w:val="30"/>
        </w:rPr>
        <w:t>第三条</w:t>
      </w:r>
      <w:r>
        <w:rPr>
          <w:rFonts w:hint="eastAsia" w:ascii="仿宋" w:hAnsi="仿宋" w:eastAsia="仿宋" w:cs="仿宋"/>
          <w:color w:val="000000"/>
          <w:sz w:val="30"/>
          <w:szCs w:val="30"/>
        </w:rPr>
        <w:t xml:space="preserve"> （奖励类别和周期）“内蒙古自治区法学、法律专家和法学人才奖”设立“内蒙古资深法学、法律专家奖”</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“内蒙古杰出中青年法学、法律专家奖”</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“内蒙古优秀法学、法律人才奖”三个奖项。</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“内蒙古自治区法学、法律专家和法学人才奖”每</w:t>
      </w:r>
      <w:r>
        <w:rPr>
          <w:rFonts w:hint="eastAsia" w:ascii="仿宋" w:hAnsi="仿宋" w:eastAsia="仿宋" w:cs="仿宋"/>
          <w:color w:val="000000"/>
          <w:sz w:val="30"/>
          <w:szCs w:val="30"/>
          <w:lang w:eastAsia="zh-CN"/>
        </w:rPr>
        <w:t>二</w:t>
      </w:r>
      <w:r>
        <w:rPr>
          <w:rFonts w:hint="eastAsia" w:ascii="仿宋" w:hAnsi="仿宋" w:eastAsia="仿宋" w:cs="仿宋"/>
          <w:color w:val="000000"/>
          <w:sz w:val="30"/>
          <w:szCs w:val="30"/>
        </w:rPr>
        <w:t>年评选一次。每次各类获奖名额如下：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内蒙古资深法学、法律专家奖不超过10人；</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内蒙古杰出中青年法学、法律专家奖不超过15人；</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内蒙古优秀法学、法律人才奖不超过20人。</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hint="eastAsia" w:ascii="仿宋" w:hAnsi="仿宋" w:eastAsia="仿宋" w:cs="仿宋"/>
          <w:color w:val="000000"/>
          <w:sz w:val="30"/>
          <w:szCs w:val="30"/>
        </w:rPr>
      </w:pPr>
      <w:r>
        <w:rPr>
          <w:rFonts w:hint="eastAsia" w:ascii="仿宋" w:hAnsi="仿宋" w:eastAsia="仿宋" w:cs="仿宋"/>
          <w:b/>
          <w:color w:val="000000"/>
          <w:sz w:val="30"/>
          <w:szCs w:val="30"/>
        </w:rPr>
        <w:t xml:space="preserve">第四条 </w:t>
      </w:r>
      <w:r>
        <w:rPr>
          <w:rFonts w:hint="eastAsia" w:ascii="仿宋" w:hAnsi="仿宋" w:eastAsia="仿宋" w:cs="仿宋"/>
          <w:color w:val="000000"/>
          <w:sz w:val="30"/>
          <w:szCs w:val="30"/>
        </w:rPr>
        <w:t>（评选原则）“内蒙古自治区法学、法律专家和法学人才奖”评选坚持公开、公正、公平的原则，其推荐、评审和表彰工作不受任何组织和个人的干预。</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hint="eastAsia" w:ascii="仿宋" w:hAnsi="仿宋" w:eastAsia="仿宋" w:cs="仿宋"/>
          <w:color w:val="000000"/>
          <w:sz w:val="30"/>
          <w:szCs w:val="30"/>
        </w:rPr>
      </w:pPr>
      <w:r>
        <w:rPr>
          <w:rFonts w:hint="eastAsia" w:ascii="仿宋" w:hAnsi="仿宋" w:eastAsia="仿宋" w:cs="仿宋"/>
          <w:b/>
          <w:color w:val="000000"/>
          <w:sz w:val="30"/>
          <w:szCs w:val="30"/>
        </w:rPr>
        <w:t>第五条</w:t>
      </w:r>
      <w:r>
        <w:rPr>
          <w:rFonts w:hint="eastAsia" w:ascii="仿宋" w:hAnsi="仿宋" w:eastAsia="仿宋" w:cs="仿宋"/>
          <w:color w:val="000000"/>
          <w:sz w:val="30"/>
          <w:szCs w:val="30"/>
        </w:rPr>
        <w:t xml:space="preserve"> （</w:t>
      </w:r>
      <w:r>
        <w:rPr>
          <w:rFonts w:hint="eastAsia" w:ascii="仿宋" w:hAnsi="仿宋" w:eastAsia="仿宋" w:cs="仿宋"/>
          <w:color w:val="000000"/>
          <w:sz w:val="30"/>
          <w:szCs w:val="30"/>
          <w:lang w:eastAsia="zh-CN"/>
        </w:rPr>
        <w:t>颁发</w:t>
      </w:r>
      <w:r>
        <w:rPr>
          <w:rFonts w:hint="eastAsia" w:ascii="仿宋" w:hAnsi="仿宋" w:eastAsia="仿宋" w:cs="仿宋"/>
          <w:color w:val="000000"/>
          <w:sz w:val="30"/>
          <w:szCs w:val="30"/>
        </w:rPr>
        <w:t>证书）</w:t>
      </w:r>
      <w:r>
        <w:rPr>
          <w:rFonts w:hint="eastAsia" w:ascii="仿宋" w:hAnsi="仿宋" w:eastAsia="仿宋" w:cs="仿宋"/>
          <w:color w:val="000000"/>
          <w:sz w:val="30"/>
          <w:szCs w:val="30"/>
          <w:lang w:eastAsia="zh-CN"/>
        </w:rPr>
        <w:t>对</w:t>
      </w:r>
      <w:r>
        <w:rPr>
          <w:rFonts w:hint="eastAsia" w:ascii="仿宋" w:hAnsi="仿宋" w:eastAsia="仿宋" w:cs="仿宋"/>
          <w:color w:val="000000"/>
          <w:sz w:val="30"/>
          <w:szCs w:val="30"/>
        </w:rPr>
        <w:t>“内蒙古自治区法学、法律专家和法学人才奖”获奖者，颁发</w:t>
      </w:r>
      <w:r>
        <w:rPr>
          <w:rFonts w:hint="eastAsia" w:ascii="仿宋" w:hAnsi="仿宋" w:eastAsia="仿宋" w:cs="仿宋"/>
          <w:color w:val="000000"/>
          <w:sz w:val="30"/>
          <w:szCs w:val="30"/>
          <w:lang w:eastAsia="zh-CN"/>
        </w:rPr>
        <w:t>荣誉</w:t>
      </w:r>
      <w:r>
        <w:rPr>
          <w:rFonts w:hint="eastAsia" w:ascii="仿宋" w:hAnsi="仿宋" w:eastAsia="仿宋" w:cs="仿宋"/>
          <w:color w:val="000000"/>
          <w:sz w:val="30"/>
          <w:szCs w:val="30"/>
        </w:rPr>
        <w:t>证书。</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p>
    <w:p>
      <w:pPr>
        <w:pStyle w:val="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b/>
          <w:bCs/>
          <w:color w:val="000000"/>
          <w:sz w:val="30"/>
          <w:szCs w:val="30"/>
        </w:rPr>
      </w:pPr>
      <w:r>
        <w:rPr>
          <w:rFonts w:hint="eastAsia" w:ascii="仿宋" w:hAnsi="仿宋" w:eastAsia="仿宋" w:cs="仿宋"/>
          <w:b/>
          <w:bCs/>
          <w:color w:val="000000"/>
          <w:sz w:val="30"/>
          <w:szCs w:val="30"/>
        </w:rPr>
        <w:t>第二章  奖励范围和获奖条件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p>
    <w:p>
      <w:pPr>
        <w:keepNext w:val="0"/>
        <w:keepLines w:val="0"/>
        <w:pageBreakBefore w:val="0"/>
        <w:widowControl w:val="0"/>
        <w:kinsoku/>
        <w:wordWrap/>
        <w:overflowPunct/>
        <w:topLinePunct w:val="0"/>
        <w:autoSpaceDE/>
        <w:autoSpaceDN/>
        <w:bidi w:val="0"/>
        <w:adjustRightInd w:val="0"/>
        <w:snapToGrid w:val="0"/>
        <w:spacing w:line="560" w:lineRule="exact"/>
        <w:ind w:firstLine="586" w:firstLineChars="200"/>
        <w:textAlignment w:val="auto"/>
        <w:rPr>
          <w:rFonts w:hint="eastAsia" w:ascii="仿宋" w:hAnsi="仿宋" w:eastAsia="仿宋" w:cs="仿宋"/>
          <w:color w:val="000000"/>
          <w:spacing w:val="-4"/>
          <w:sz w:val="30"/>
          <w:szCs w:val="30"/>
        </w:rPr>
      </w:pPr>
      <w:r>
        <w:rPr>
          <w:rFonts w:hint="eastAsia" w:ascii="仿宋" w:hAnsi="仿宋" w:eastAsia="仿宋" w:cs="仿宋"/>
          <w:b/>
          <w:color w:val="000000"/>
          <w:spacing w:val="-4"/>
          <w:sz w:val="30"/>
          <w:szCs w:val="30"/>
        </w:rPr>
        <w:t>第六条</w:t>
      </w:r>
      <w:r>
        <w:rPr>
          <w:rFonts w:hint="eastAsia" w:ascii="仿宋" w:hAnsi="仿宋" w:eastAsia="仿宋" w:cs="仿宋"/>
          <w:color w:val="000000"/>
          <w:spacing w:val="-4"/>
          <w:sz w:val="30"/>
          <w:szCs w:val="30"/>
        </w:rPr>
        <w:t xml:space="preserve"> (内蒙古资深法学、法律专家奖的奖励范围和条件)具备下列条件的内蒙古法学会会员，授予内蒙古资深法学、法律专家奖。</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（一）坚持以</w:t>
      </w:r>
      <w:r>
        <w:rPr>
          <w:rFonts w:hint="eastAsia" w:ascii="仿宋" w:hAnsi="仿宋" w:eastAsia="仿宋" w:cs="仿宋"/>
          <w:color w:val="000000"/>
          <w:sz w:val="30"/>
          <w:szCs w:val="30"/>
          <w:lang w:eastAsia="zh-CN"/>
        </w:rPr>
        <w:t>习近平新时代中国特色社会主义思想</w:t>
      </w:r>
      <w:r>
        <w:rPr>
          <w:rFonts w:hint="eastAsia" w:ascii="仿宋" w:hAnsi="仿宋" w:eastAsia="仿宋" w:cs="仿宋"/>
          <w:color w:val="000000"/>
          <w:sz w:val="30"/>
          <w:szCs w:val="30"/>
        </w:rPr>
        <w:t>指导法学理论研究和法律工作实践，坚持法学基础研究与应用法学研究相结合；</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（二）学风严谨，品行端正；</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（三）从事和参加内蒙古法学研究和法</w:t>
      </w:r>
      <w:r>
        <w:rPr>
          <w:rFonts w:hint="eastAsia" w:ascii="仿宋" w:hAnsi="仿宋" w:eastAsia="仿宋" w:cs="仿宋"/>
          <w:color w:val="000000"/>
          <w:sz w:val="30"/>
          <w:szCs w:val="30"/>
          <w:lang w:eastAsia="zh-CN"/>
        </w:rPr>
        <w:t>治</w:t>
      </w:r>
      <w:r>
        <w:rPr>
          <w:rFonts w:hint="eastAsia" w:ascii="仿宋" w:hAnsi="仿宋" w:eastAsia="仿宋" w:cs="仿宋"/>
          <w:color w:val="000000"/>
          <w:sz w:val="30"/>
          <w:szCs w:val="30"/>
        </w:rPr>
        <w:t>建设工作30年以上，在内蒙古立法、司法、执法、人才培养等实践中，做出重大贡献成绩卓著；</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（四）积极推进内蒙古法学事业、法学学科建设，有精深造诣和重要法学研究专著、法学研究成果，在自治区乃至全国法学界、法律界具有较高声誉和重大影响的学术带头人。</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hint="eastAsia" w:ascii="仿宋" w:hAnsi="仿宋" w:eastAsia="仿宋" w:cs="仿宋"/>
          <w:color w:val="000000"/>
          <w:sz w:val="30"/>
          <w:szCs w:val="30"/>
        </w:rPr>
      </w:pPr>
      <w:r>
        <w:rPr>
          <w:rFonts w:hint="eastAsia" w:ascii="仿宋" w:hAnsi="仿宋" w:eastAsia="仿宋" w:cs="仿宋"/>
          <w:b/>
          <w:color w:val="000000"/>
          <w:sz w:val="30"/>
          <w:szCs w:val="30"/>
        </w:rPr>
        <w:t>第七条</w:t>
      </w:r>
      <w:r>
        <w:rPr>
          <w:rFonts w:hint="eastAsia" w:ascii="仿宋" w:hAnsi="仿宋" w:eastAsia="仿宋" w:cs="仿宋"/>
          <w:color w:val="000000"/>
          <w:sz w:val="30"/>
          <w:szCs w:val="30"/>
        </w:rPr>
        <w:t xml:space="preserve"> （内蒙古杰出中青年法学、法律专家奖的奖励范围和条件）具备下列条件的内蒙古法学会会员，授予内蒙古杰出中青年法学、法律专家奖。</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（一）坚持以</w:t>
      </w:r>
      <w:r>
        <w:rPr>
          <w:rFonts w:hint="eastAsia" w:ascii="仿宋" w:hAnsi="仿宋" w:eastAsia="仿宋" w:cs="仿宋"/>
          <w:color w:val="000000"/>
          <w:sz w:val="30"/>
          <w:szCs w:val="30"/>
          <w:lang w:eastAsia="zh-CN"/>
        </w:rPr>
        <w:t>习近平新时代</w:t>
      </w:r>
      <w:r>
        <w:rPr>
          <w:rFonts w:hint="eastAsia" w:ascii="仿宋" w:hAnsi="仿宋" w:eastAsia="仿宋" w:cs="仿宋"/>
          <w:color w:val="000000"/>
          <w:sz w:val="30"/>
          <w:szCs w:val="30"/>
        </w:rPr>
        <w:t>中国特色社会主义</w:t>
      </w:r>
      <w:r>
        <w:rPr>
          <w:rFonts w:hint="eastAsia" w:ascii="仿宋" w:hAnsi="仿宋" w:eastAsia="仿宋" w:cs="仿宋"/>
          <w:color w:val="000000"/>
          <w:sz w:val="30"/>
          <w:szCs w:val="30"/>
          <w:lang w:eastAsia="zh-CN"/>
        </w:rPr>
        <w:t>思想</w:t>
      </w:r>
      <w:r>
        <w:rPr>
          <w:rFonts w:hint="eastAsia" w:ascii="仿宋" w:hAnsi="仿宋" w:eastAsia="仿宋" w:cs="仿宋"/>
          <w:color w:val="000000"/>
          <w:sz w:val="30"/>
          <w:szCs w:val="30"/>
        </w:rPr>
        <w:t>指导法学研究；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（二）遵守宪法和法律，学风严谨，品行端正、工作业绩突出，对我区法学研究做出较大贡献；</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（三）在学术上有创建，研究成果有创新，对繁荣法学研究，指导法治实践，促进法</w:t>
      </w:r>
      <w:r>
        <w:rPr>
          <w:rFonts w:hint="eastAsia" w:ascii="仿宋" w:hAnsi="仿宋" w:eastAsia="仿宋" w:cs="仿宋"/>
          <w:color w:val="000000"/>
          <w:sz w:val="30"/>
          <w:szCs w:val="30"/>
          <w:lang w:eastAsia="zh-CN"/>
        </w:rPr>
        <w:t>治</w:t>
      </w:r>
      <w:r>
        <w:rPr>
          <w:rFonts w:hint="eastAsia" w:ascii="仿宋" w:hAnsi="仿宋" w:eastAsia="仿宋" w:cs="仿宋"/>
          <w:color w:val="000000"/>
          <w:sz w:val="30"/>
          <w:szCs w:val="30"/>
        </w:rPr>
        <w:t>建设发挥了重要的作用；</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（四）年龄在50周岁以下（19</w:t>
      </w:r>
      <w:r>
        <w:rPr>
          <w:rFonts w:hint="eastAsia" w:ascii="仿宋" w:hAnsi="仿宋" w:eastAsia="仿宋" w:cs="仿宋"/>
          <w:color w:val="000000"/>
          <w:sz w:val="30"/>
          <w:szCs w:val="30"/>
          <w:lang w:val="en-US" w:eastAsia="zh-CN"/>
        </w:rPr>
        <w:t>70</w:t>
      </w:r>
      <w:r>
        <w:rPr>
          <w:rFonts w:hint="eastAsia" w:ascii="仿宋" w:hAnsi="仿宋" w:eastAsia="仿宋" w:cs="仿宋"/>
          <w:color w:val="000000"/>
          <w:sz w:val="30"/>
          <w:szCs w:val="30"/>
        </w:rPr>
        <w:t>年1月1日以后出生），具备大学本科以上学历。从事法学教育、法学研究、法律实务者需具有副高级以上职称，未实行职称制的部门原则上需要具有行政副处级以上职务；</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（五）热爱法学事业，积极参加自治区法学会组织的各类法学研讨活动；</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（六）除具备上述基本条件之外，内蒙古杰出中青年法学、法律专家还必须分别具备以下条件：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1、内蒙古杰出中青年法学专家：2011年以来在国内外中文核心期刊发表法律类论文2篇以上，或作为第一作者公开出版法学专著1部以上；</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2、内蒙古杰出中青年法律专家：2011年以来在立法、执法、司法以及法律服务等实践中，正确运用法学理论和法律知识，创造性地解决一些重大疑难案件或法</w:t>
      </w:r>
      <w:r>
        <w:rPr>
          <w:rFonts w:hint="eastAsia" w:ascii="仿宋" w:hAnsi="仿宋" w:eastAsia="仿宋" w:cs="仿宋"/>
          <w:color w:val="000000"/>
          <w:sz w:val="30"/>
          <w:szCs w:val="30"/>
          <w:lang w:eastAsia="zh-CN"/>
        </w:rPr>
        <w:t>治</w:t>
      </w:r>
      <w:r>
        <w:rPr>
          <w:rFonts w:hint="eastAsia" w:ascii="仿宋" w:hAnsi="仿宋" w:eastAsia="仿宋" w:cs="仿宋"/>
          <w:color w:val="000000"/>
          <w:sz w:val="30"/>
          <w:szCs w:val="30"/>
        </w:rPr>
        <w:t>建设中的重大问题，并能从法学理论上做出概</w:t>
      </w:r>
      <w:r>
        <w:rPr>
          <w:rFonts w:hint="eastAsia" w:ascii="仿宋" w:hAnsi="仿宋" w:eastAsia="仿宋" w:cs="仿宋"/>
          <w:color w:val="000000"/>
          <w:sz w:val="30"/>
          <w:szCs w:val="30"/>
          <w:lang w:eastAsia="zh-CN"/>
        </w:rPr>
        <w:t>括</w:t>
      </w:r>
      <w:r>
        <w:rPr>
          <w:rFonts w:hint="eastAsia" w:ascii="仿宋" w:hAnsi="仿宋" w:eastAsia="仿宋" w:cs="仿宋"/>
          <w:color w:val="000000"/>
          <w:sz w:val="30"/>
          <w:szCs w:val="30"/>
        </w:rPr>
        <w:t>和总结，被自治区级以上部门批转、推广，具有较高的应用价值，对促进自治区经济社会发展起到明显的作用。在自治区内外有影响的国家级报刊公开发表2篇以上法学论文，在法学理论实务界产生了良好的影响。</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hint="eastAsia" w:ascii="仿宋" w:hAnsi="仿宋" w:eastAsia="仿宋" w:cs="仿宋"/>
          <w:color w:val="000000"/>
          <w:sz w:val="30"/>
          <w:szCs w:val="30"/>
        </w:rPr>
      </w:pPr>
      <w:r>
        <w:rPr>
          <w:rFonts w:hint="eastAsia" w:ascii="仿宋" w:hAnsi="仿宋" w:eastAsia="仿宋" w:cs="仿宋"/>
          <w:b/>
          <w:color w:val="000000"/>
          <w:sz w:val="30"/>
          <w:szCs w:val="30"/>
        </w:rPr>
        <w:t>第八条</w:t>
      </w:r>
      <w:r>
        <w:rPr>
          <w:rFonts w:hint="eastAsia" w:ascii="仿宋" w:hAnsi="仿宋" w:eastAsia="仿宋" w:cs="仿宋"/>
          <w:color w:val="000000"/>
          <w:sz w:val="30"/>
          <w:szCs w:val="30"/>
        </w:rPr>
        <w:t xml:space="preserve"> （内蒙古优秀法学、法律人才奖奖励范围和条件）具备下列条件的内蒙古法学会会员，授予内蒙古优秀法学、法律人才奖。</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（一）坚持正确的政治方向，坚持法学基础理论研究与法学研究相结合；</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（二）遵守宪法和法律，学风严谨，有良好的职业道德品质；</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（三）热爱法学事业，并积极参与法学会组织的各类法学研讨活动，在自治区法学研究、法律实践中做出突出贡献，并取得显著成就；</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（四）具有原创意义或学术前沿水平的法学研究成果，有较高水平的法学论文或法律服务业绩，并能够创造性地运用法学原理解决重大疑难案件或法治建设中的重大实际问题；</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w:t>
      </w:r>
      <w:r>
        <w:rPr>
          <w:rFonts w:hint="eastAsia" w:ascii="仿宋" w:hAnsi="仿宋" w:eastAsia="仿宋" w:cs="仿宋"/>
          <w:color w:val="000000"/>
          <w:sz w:val="30"/>
          <w:szCs w:val="30"/>
          <w:lang w:eastAsia="zh-CN"/>
        </w:rPr>
        <w:t>五</w:t>
      </w:r>
      <w:r>
        <w:rPr>
          <w:rFonts w:hint="eastAsia" w:ascii="仿宋" w:hAnsi="仿宋" w:eastAsia="仿宋" w:cs="仿宋"/>
          <w:color w:val="000000"/>
          <w:sz w:val="30"/>
          <w:szCs w:val="30"/>
        </w:rPr>
        <w:t>）除具备上述基本条件之外，必须分别具备以下条件：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1、内蒙古优秀法学人才奖：</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2011年以来，在自治区法学会组织的各类法学论坛上，有3篇以上论文被评为三等奖以上，或有2篇以上论文获得内蒙古社科政府三等奖以上，或作为主持人承担并完成1项以上内蒙古法学会研究课题、内蒙古哲学社会科学规划法治类课题、内蒙古教育厅法</w:t>
      </w:r>
      <w:r>
        <w:rPr>
          <w:rFonts w:hint="eastAsia" w:ascii="仿宋" w:hAnsi="仿宋" w:eastAsia="仿宋" w:cs="仿宋"/>
          <w:color w:val="000000"/>
          <w:sz w:val="30"/>
          <w:szCs w:val="30"/>
          <w:lang w:eastAsia="zh-CN"/>
        </w:rPr>
        <w:t>治</w:t>
      </w:r>
      <w:r>
        <w:rPr>
          <w:rFonts w:hint="eastAsia" w:ascii="仿宋" w:hAnsi="仿宋" w:eastAsia="仿宋" w:cs="仿宋"/>
          <w:color w:val="000000"/>
          <w:sz w:val="30"/>
          <w:szCs w:val="30"/>
        </w:rPr>
        <w:t>类课题。</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2、内蒙古优秀法律人才奖：</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在自治区内外有影响的刊物上公开发表2篇以上具有较高水平的法学论文，或在立法、执法、司法以及法律服务等实践中能够创造性地解决一些重大疑难案件，并能在法学理论上做出概括和总结，在裁判技巧、适用法律等方面具有指引作用，或有重要的调研成果被转化运用。</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color w:val="000000"/>
          <w:sz w:val="30"/>
          <w:szCs w:val="30"/>
        </w:rPr>
      </w:pPr>
    </w:p>
    <w:p>
      <w:pPr>
        <w:pStyle w:val="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color w:val="000000"/>
          <w:sz w:val="30"/>
          <w:szCs w:val="30"/>
        </w:rPr>
      </w:pPr>
      <w:r>
        <w:rPr>
          <w:rFonts w:hint="eastAsia" w:ascii="仿宋" w:hAnsi="仿宋" w:eastAsia="仿宋" w:cs="仿宋"/>
          <w:b/>
          <w:bCs/>
          <w:color w:val="000000"/>
          <w:sz w:val="30"/>
          <w:szCs w:val="30"/>
        </w:rPr>
        <w:t>第三章  推荐和评选</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hint="eastAsia" w:ascii="仿宋" w:hAnsi="仿宋" w:eastAsia="仿宋" w:cs="仿宋"/>
          <w:color w:val="000000"/>
          <w:sz w:val="30"/>
          <w:szCs w:val="30"/>
        </w:rPr>
      </w:pPr>
      <w:r>
        <w:rPr>
          <w:rFonts w:hint="eastAsia" w:ascii="仿宋" w:hAnsi="仿宋" w:eastAsia="仿宋" w:cs="仿宋"/>
          <w:b/>
          <w:color w:val="000000"/>
          <w:sz w:val="30"/>
          <w:szCs w:val="30"/>
        </w:rPr>
        <w:t>第九条</w:t>
      </w:r>
      <w:r>
        <w:rPr>
          <w:rFonts w:hint="eastAsia" w:ascii="仿宋" w:hAnsi="仿宋" w:eastAsia="仿宋" w:cs="仿宋"/>
          <w:color w:val="000000"/>
          <w:sz w:val="30"/>
          <w:szCs w:val="30"/>
        </w:rPr>
        <w:t xml:space="preserve"> （被推荐人的产生）“内蒙古自治区法学、法律专家和法学人才奖”候选人实行实名推荐制。</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hint="eastAsia" w:ascii="仿宋" w:hAnsi="仿宋" w:eastAsia="仿宋" w:cs="仿宋"/>
          <w:color w:val="000000"/>
          <w:sz w:val="30"/>
          <w:szCs w:val="30"/>
        </w:rPr>
      </w:pPr>
      <w:r>
        <w:rPr>
          <w:rFonts w:hint="eastAsia" w:ascii="仿宋" w:hAnsi="仿宋" w:eastAsia="仿宋" w:cs="仿宋"/>
          <w:b/>
          <w:color w:val="000000"/>
          <w:sz w:val="30"/>
          <w:szCs w:val="30"/>
        </w:rPr>
        <w:t>第十条</w:t>
      </w:r>
      <w:r>
        <w:rPr>
          <w:rFonts w:hint="eastAsia" w:ascii="仿宋" w:hAnsi="仿宋" w:eastAsia="仿宋" w:cs="仿宋"/>
          <w:color w:val="000000"/>
          <w:sz w:val="30"/>
          <w:szCs w:val="30"/>
        </w:rPr>
        <w:t xml:space="preserve"> （推荐人）自治区法学会团体会员单位、各研究会、自治区有关部门、高校负责作为推荐人，对本单位（部门、地区）申报人员进行初审并实名推荐，上报自治区评选委员会办公室，评选委员会办公室不接受个人申报。　　</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hint="eastAsia" w:ascii="仿宋" w:hAnsi="仿宋" w:eastAsia="仿宋" w:cs="仿宋"/>
          <w:color w:val="000000"/>
          <w:sz w:val="30"/>
          <w:szCs w:val="30"/>
        </w:rPr>
      </w:pPr>
      <w:r>
        <w:rPr>
          <w:rFonts w:hint="eastAsia" w:ascii="仿宋" w:hAnsi="仿宋" w:eastAsia="仿宋" w:cs="仿宋"/>
          <w:b/>
          <w:color w:val="000000"/>
          <w:sz w:val="30"/>
          <w:szCs w:val="30"/>
        </w:rPr>
        <w:t>第十一条</w:t>
      </w:r>
      <w:r>
        <w:rPr>
          <w:rFonts w:hint="eastAsia" w:ascii="仿宋" w:hAnsi="仿宋" w:eastAsia="仿宋" w:cs="仿宋"/>
          <w:color w:val="000000"/>
          <w:sz w:val="30"/>
          <w:szCs w:val="30"/>
        </w:rPr>
        <w:t xml:space="preserve"> （推荐材料）被推荐人应当按规定格式填写《内蒙古自治区法学、法律专家、法学人才奖申请表》，推荐单位在推荐材料上加盖公章，对被推荐人材料的真实性负责。 </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hint="eastAsia" w:ascii="仿宋" w:hAnsi="仿宋" w:eastAsia="仿宋" w:cs="仿宋"/>
          <w:color w:val="000000"/>
          <w:sz w:val="30"/>
          <w:szCs w:val="30"/>
        </w:rPr>
      </w:pPr>
      <w:r>
        <w:rPr>
          <w:rFonts w:hint="eastAsia" w:ascii="仿宋" w:hAnsi="仿宋" w:eastAsia="仿宋" w:cs="仿宋"/>
          <w:b/>
          <w:color w:val="000000"/>
          <w:sz w:val="30"/>
          <w:szCs w:val="30"/>
        </w:rPr>
        <w:t>第十二条</w:t>
      </w:r>
      <w:r>
        <w:rPr>
          <w:rFonts w:hint="eastAsia" w:ascii="仿宋" w:hAnsi="仿宋" w:eastAsia="仿宋" w:cs="仿宋"/>
          <w:color w:val="000000"/>
          <w:sz w:val="30"/>
          <w:szCs w:val="30"/>
        </w:rPr>
        <w:t xml:space="preserve"> （评选机构）内蒙古</w:t>
      </w:r>
      <w:r>
        <w:rPr>
          <w:rFonts w:hint="eastAsia" w:ascii="仿宋" w:hAnsi="仿宋" w:eastAsia="仿宋" w:cs="仿宋"/>
          <w:color w:val="000000"/>
          <w:sz w:val="30"/>
          <w:szCs w:val="30"/>
          <w:lang w:eastAsia="zh-CN"/>
        </w:rPr>
        <w:t>法学会</w:t>
      </w:r>
      <w:r>
        <w:rPr>
          <w:rFonts w:hint="eastAsia" w:ascii="仿宋" w:hAnsi="仿宋" w:eastAsia="仿宋" w:cs="仿宋"/>
          <w:color w:val="000000"/>
          <w:sz w:val="30"/>
          <w:szCs w:val="30"/>
        </w:rPr>
        <w:t>成立“内蒙古自治区法学、法律专家和法学人才奖”评选委员会。评选委员会由自治区党委政法委领导、有关部门行业专家以及学术委员会专家组成，其中评选委员会委员三分之二为学术委员会委员。</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评选委员会成员被评为推荐人或候选人的，在评选本人推荐材料时，要实行回避制。</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hint="eastAsia" w:ascii="仿宋" w:hAnsi="仿宋" w:eastAsia="仿宋" w:cs="仿宋"/>
          <w:color w:val="000000"/>
          <w:sz w:val="30"/>
          <w:szCs w:val="30"/>
        </w:rPr>
      </w:pPr>
      <w:r>
        <w:rPr>
          <w:rFonts w:hint="eastAsia" w:ascii="仿宋" w:hAnsi="仿宋" w:eastAsia="仿宋" w:cs="仿宋"/>
          <w:b/>
          <w:color w:val="000000"/>
          <w:sz w:val="30"/>
          <w:szCs w:val="30"/>
        </w:rPr>
        <w:t>第十三条</w:t>
      </w:r>
      <w:r>
        <w:rPr>
          <w:rFonts w:hint="eastAsia" w:ascii="仿宋" w:hAnsi="仿宋" w:eastAsia="仿宋" w:cs="仿宋"/>
          <w:color w:val="000000"/>
          <w:sz w:val="30"/>
          <w:szCs w:val="30"/>
        </w:rPr>
        <w:t xml:space="preserve"> 评选委员会下设评选工作办公室，办公室设在</w:t>
      </w:r>
      <w:r>
        <w:rPr>
          <w:rFonts w:hint="eastAsia" w:ascii="仿宋" w:hAnsi="仿宋" w:eastAsia="仿宋" w:cs="仿宋"/>
          <w:color w:val="000000"/>
          <w:sz w:val="30"/>
          <w:szCs w:val="30"/>
          <w:lang w:eastAsia="zh-CN"/>
        </w:rPr>
        <w:t>自治区</w:t>
      </w:r>
      <w:r>
        <w:rPr>
          <w:rFonts w:hint="eastAsia" w:ascii="仿宋" w:hAnsi="仿宋" w:eastAsia="仿宋" w:cs="仿宋"/>
          <w:color w:val="000000"/>
          <w:sz w:val="30"/>
          <w:szCs w:val="30"/>
        </w:rPr>
        <w:t>法学会</w:t>
      </w:r>
      <w:r>
        <w:rPr>
          <w:rFonts w:hint="eastAsia" w:ascii="仿宋" w:hAnsi="仿宋" w:eastAsia="仿宋" w:cs="仿宋"/>
          <w:color w:val="000000"/>
          <w:sz w:val="30"/>
          <w:szCs w:val="30"/>
          <w:lang w:eastAsia="zh-CN"/>
        </w:rPr>
        <w:t>学术交流</w:t>
      </w:r>
      <w:r>
        <w:rPr>
          <w:rFonts w:hint="eastAsia" w:ascii="仿宋" w:hAnsi="仿宋" w:eastAsia="仿宋" w:cs="仿宋"/>
          <w:color w:val="000000"/>
          <w:sz w:val="30"/>
          <w:szCs w:val="30"/>
        </w:rPr>
        <w:t>部，负责评选的日常管理工作。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hint="eastAsia" w:ascii="仿宋" w:hAnsi="仿宋" w:eastAsia="仿宋" w:cs="仿宋"/>
          <w:color w:val="000000"/>
          <w:sz w:val="30"/>
          <w:szCs w:val="30"/>
        </w:rPr>
      </w:pPr>
      <w:r>
        <w:rPr>
          <w:rFonts w:hint="eastAsia" w:ascii="仿宋" w:hAnsi="仿宋" w:eastAsia="仿宋" w:cs="仿宋"/>
          <w:b/>
          <w:color w:val="000000"/>
          <w:sz w:val="30"/>
          <w:szCs w:val="30"/>
        </w:rPr>
        <w:t>第十四条</w:t>
      </w:r>
      <w:r>
        <w:rPr>
          <w:rFonts w:hint="eastAsia" w:ascii="仿宋" w:hAnsi="仿宋" w:eastAsia="仿宋" w:cs="仿宋"/>
          <w:color w:val="000000"/>
          <w:sz w:val="30"/>
          <w:szCs w:val="30"/>
        </w:rPr>
        <w:t xml:space="preserve"> （评选规则）“内蒙古自治区法学、法律专家和法学人才奖”评选委员会对推荐材料逐一审议，实行无记名投票，按得票多少确定候选人及获奖人员。</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同一个奖项，被推荐人只能获得单项推选，不得重复推荐。</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hint="eastAsia" w:ascii="仿宋" w:hAnsi="仿宋" w:eastAsia="仿宋" w:cs="仿宋"/>
          <w:color w:val="000000"/>
          <w:sz w:val="30"/>
          <w:szCs w:val="30"/>
        </w:rPr>
      </w:pPr>
      <w:r>
        <w:rPr>
          <w:rFonts w:hint="eastAsia" w:ascii="仿宋" w:hAnsi="仿宋" w:eastAsia="仿宋" w:cs="仿宋"/>
          <w:b/>
          <w:color w:val="000000"/>
          <w:sz w:val="30"/>
          <w:szCs w:val="30"/>
        </w:rPr>
        <w:t>第十五条</w:t>
      </w:r>
      <w:r>
        <w:rPr>
          <w:rFonts w:hint="eastAsia" w:ascii="仿宋" w:hAnsi="仿宋" w:eastAsia="仿宋" w:cs="仿宋"/>
          <w:color w:val="000000"/>
          <w:sz w:val="30"/>
          <w:szCs w:val="30"/>
        </w:rPr>
        <w:t xml:space="preserve"> 专家评选委员会成员及其他相关工作人员应对参评人员材料内容及评审过程、评审结果严格保守秘密。</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p>
    <w:p>
      <w:pPr>
        <w:pStyle w:val="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color w:val="000000"/>
          <w:sz w:val="30"/>
          <w:szCs w:val="30"/>
        </w:rPr>
      </w:pPr>
      <w:r>
        <w:rPr>
          <w:rFonts w:hint="eastAsia" w:ascii="仿宋" w:hAnsi="仿宋" w:eastAsia="仿宋" w:cs="仿宋"/>
          <w:b/>
          <w:bCs/>
          <w:color w:val="000000"/>
          <w:sz w:val="30"/>
          <w:szCs w:val="30"/>
        </w:rPr>
        <w:t>第四章  异议处理及罚则</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hint="eastAsia" w:ascii="仿宋" w:hAnsi="仿宋" w:eastAsia="仿宋" w:cs="仿宋"/>
          <w:color w:val="000000"/>
          <w:sz w:val="30"/>
          <w:szCs w:val="30"/>
        </w:rPr>
      </w:pPr>
      <w:r>
        <w:rPr>
          <w:rFonts w:hint="eastAsia" w:ascii="仿宋" w:hAnsi="仿宋" w:eastAsia="仿宋" w:cs="仿宋"/>
          <w:b/>
          <w:color w:val="000000"/>
          <w:sz w:val="30"/>
          <w:szCs w:val="30"/>
        </w:rPr>
        <w:t>第十六条</w:t>
      </w:r>
      <w:r>
        <w:rPr>
          <w:rFonts w:hint="eastAsia" w:ascii="仿宋" w:hAnsi="仿宋" w:eastAsia="仿宋" w:cs="仿宋"/>
          <w:color w:val="000000"/>
          <w:sz w:val="30"/>
          <w:szCs w:val="30"/>
        </w:rPr>
        <w:t xml:space="preserve"> （异议及其处理）各类奖项候选人经评选委员会评选产生后，在内蒙古</w:t>
      </w:r>
      <w:r>
        <w:rPr>
          <w:rFonts w:hint="eastAsia" w:ascii="仿宋" w:hAnsi="仿宋" w:eastAsia="仿宋" w:cs="仿宋"/>
          <w:color w:val="000000"/>
          <w:sz w:val="30"/>
          <w:szCs w:val="30"/>
          <w:lang w:eastAsia="zh-CN"/>
        </w:rPr>
        <w:t>自治区</w:t>
      </w:r>
      <w:r>
        <w:rPr>
          <w:rFonts w:hint="eastAsia" w:ascii="仿宋" w:hAnsi="仿宋" w:eastAsia="仿宋" w:cs="仿宋"/>
          <w:color w:val="000000"/>
          <w:sz w:val="30"/>
          <w:szCs w:val="30"/>
        </w:rPr>
        <w:t>法学会</w:t>
      </w:r>
      <w:r>
        <w:rPr>
          <w:rFonts w:hint="eastAsia" w:ascii="仿宋" w:hAnsi="仿宋" w:eastAsia="仿宋" w:cs="仿宋"/>
          <w:color w:val="000000"/>
          <w:sz w:val="30"/>
          <w:szCs w:val="30"/>
          <w:lang w:eastAsia="zh-CN"/>
        </w:rPr>
        <w:t>官</w:t>
      </w:r>
      <w:r>
        <w:rPr>
          <w:rFonts w:hint="eastAsia" w:ascii="仿宋" w:hAnsi="仿宋" w:eastAsia="仿宋" w:cs="仿宋"/>
          <w:color w:val="000000"/>
          <w:sz w:val="30"/>
          <w:szCs w:val="30"/>
        </w:rPr>
        <w:t>网（www.nmgfxh.</w:t>
      </w:r>
      <w:r>
        <w:rPr>
          <w:rFonts w:hint="eastAsia" w:ascii="仿宋" w:hAnsi="仿宋" w:eastAsia="仿宋" w:cs="仿宋"/>
          <w:color w:val="000000"/>
          <w:sz w:val="30"/>
          <w:szCs w:val="30"/>
          <w:lang w:val="en-US" w:eastAsia="zh-CN"/>
        </w:rPr>
        <w:t>gov.cn</w:t>
      </w:r>
      <w:r>
        <w:rPr>
          <w:rFonts w:hint="eastAsia" w:ascii="仿宋" w:hAnsi="仿宋" w:eastAsia="仿宋" w:cs="仿宋"/>
          <w:color w:val="000000"/>
          <w:sz w:val="30"/>
          <w:szCs w:val="30"/>
        </w:rPr>
        <w:t>）公布，公告期限为</w:t>
      </w:r>
      <w:r>
        <w:rPr>
          <w:rFonts w:hint="eastAsia" w:ascii="仿宋" w:hAnsi="仿宋" w:eastAsia="仿宋" w:cs="仿宋"/>
          <w:color w:val="000000"/>
          <w:sz w:val="30"/>
          <w:szCs w:val="30"/>
          <w:lang w:val="en-US" w:eastAsia="zh-CN"/>
        </w:rPr>
        <w:t>7</w:t>
      </w:r>
      <w:r>
        <w:rPr>
          <w:rFonts w:hint="eastAsia" w:ascii="仿宋" w:hAnsi="仿宋" w:eastAsia="仿宋" w:cs="仿宋"/>
          <w:color w:val="000000"/>
          <w:sz w:val="30"/>
          <w:szCs w:val="30"/>
        </w:rPr>
        <w:t>天。</w:t>
      </w:r>
    </w:p>
    <w:p>
      <w:pPr>
        <w:keepNext w:val="0"/>
        <w:keepLines w:val="0"/>
        <w:pageBreakBefore w:val="0"/>
        <w:widowControl w:val="0"/>
        <w:kinsoku/>
        <w:wordWrap/>
        <w:overflowPunct/>
        <w:topLinePunct w:val="0"/>
        <w:autoSpaceDE/>
        <w:autoSpaceDN/>
        <w:bidi w:val="0"/>
        <w:adjustRightInd w:val="0"/>
        <w:snapToGrid w:val="0"/>
        <w:spacing w:line="560" w:lineRule="exact"/>
        <w:ind w:firstLine="576" w:firstLineChars="200"/>
        <w:textAlignment w:val="auto"/>
        <w:rPr>
          <w:rFonts w:hint="eastAsia" w:ascii="仿宋" w:hAnsi="仿宋" w:eastAsia="仿宋" w:cs="仿宋"/>
          <w:color w:val="000000"/>
          <w:spacing w:val="-6"/>
          <w:sz w:val="30"/>
          <w:szCs w:val="30"/>
        </w:rPr>
      </w:pPr>
      <w:r>
        <w:rPr>
          <w:rFonts w:hint="eastAsia" w:ascii="仿宋" w:hAnsi="仿宋" w:eastAsia="仿宋" w:cs="仿宋"/>
          <w:color w:val="000000"/>
          <w:spacing w:val="-6"/>
          <w:sz w:val="30"/>
          <w:szCs w:val="30"/>
        </w:rPr>
        <w:t>任何单位或个人对拟</w:t>
      </w:r>
      <w:r>
        <w:rPr>
          <w:rFonts w:hint="eastAsia" w:ascii="仿宋" w:hAnsi="仿宋" w:eastAsia="仿宋" w:cs="仿宋"/>
          <w:color w:val="000000"/>
          <w:spacing w:val="-6"/>
          <w:sz w:val="30"/>
          <w:szCs w:val="30"/>
          <w:lang w:eastAsia="zh-CN"/>
        </w:rPr>
        <w:t>评选</w:t>
      </w:r>
      <w:r>
        <w:rPr>
          <w:rFonts w:hint="eastAsia" w:ascii="仿宋" w:hAnsi="仿宋" w:eastAsia="仿宋" w:cs="仿宋"/>
          <w:color w:val="000000"/>
          <w:spacing w:val="-6"/>
          <w:sz w:val="30"/>
          <w:szCs w:val="30"/>
        </w:rPr>
        <w:t>人选有异议，可向评选工作办公室提出。</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评选工作办公室负责协调核查有关异议，并在规定的时间内提出核查报告。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hint="eastAsia" w:ascii="仿宋" w:hAnsi="仿宋" w:eastAsia="仿宋" w:cs="仿宋"/>
          <w:color w:val="000000"/>
          <w:sz w:val="30"/>
          <w:szCs w:val="30"/>
        </w:rPr>
      </w:pPr>
      <w:r>
        <w:rPr>
          <w:rFonts w:hint="eastAsia" w:ascii="仿宋" w:hAnsi="仿宋" w:eastAsia="仿宋" w:cs="仿宋"/>
          <w:b/>
          <w:color w:val="000000"/>
          <w:sz w:val="30"/>
          <w:szCs w:val="30"/>
        </w:rPr>
        <w:t>第十七条</w:t>
      </w:r>
      <w:r>
        <w:rPr>
          <w:rFonts w:hint="eastAsia" w:ascii="仿宋" w:hAnsi="仿宋" w:eastAsia="仿宋" w:cs="仿宋"/>
          <w:color w:val="000000"/>
          <w:sz w:val="30"/>
          <w:szCs w:val="30"/>
        </w:rPr>
        <w:t xml:space="preserve"> 推荐人或推荐单位徇私舞弊，提供虚假材料，骗取“内蒙古自治区法学、法律专家和法学人才奖”的，视其情节轻重给予批评教育，情节严重的，在一定期限内取消当事人的推荐资格。</w:t>
      </w:r>
    </w:p>
    <w:p>
      <w:pPr>
        <w:keepNext w:val="0"/>
        <w:keepLines w:val="0"/>
        <w:pageBreakBefore w:val="0"/>
        <w:widowControl w:val="0"/>
        <w:kinsoku/>
        <w:wordWrap/>
        <w:overflowPunct/>
        <w:topLinePunct w:val="0"/>
        <w:autoSpaceDE/>
        <w:autoSpaceDN/>
        <w:bidi w:val="0"/>
        <w:adjustRightInd w:val="0"/>
        <w:snapToGrid w:val="0"/>
        <w:spacing w:line="560" w:lineRule="exact"/>
        <w:ind w:firstLine="586" w:firstLineChars="200"/>
        <w:textAlignment w:val="auto"/>
        <w:rPr>
          <w:rFonts w:hint="eastAsia" w:ascii="仿宋" w:hAnsi="仿宋" w:eastAsia="仿宋" w:cs="仿宋"/>
          <w:color w:val="000000"/>
          <w:spacing w:val="-4"/>
          <w:sz w:val="30"/>
          <w:szCs w:val="30"/>
        </w:rPr>
      </w:pPr>
      <w:r>
        <w:rPr>
          <w:rFonts w:hint="eastAsia" w:ascii="仿宋" w:hAnsi="仿宋" w:eastAsia="仿宋" w:cs="仿宋"/>
          <w:b/>
          <w:color w:val="000000"/>
          <w:spacing w:val="-4"/>
          <w:sz w:val="30"/>
          <w:szCs w:val="30"/>
        </w:rPr>
        <w:t xml:space="preserve">第十八条 </w:t>
      </w:r>
      <w:r>
        <w:rPr>
          <w:rFonts w:hint="eastAsia" w:ascii="仿宋" w:hAnsi="仿宋" w:eastAsia="仿宋" w:cs="仿宋"/>
          <w:color w:val="000000"/>
          <w:spacing w:val="-4"/>
          <w:sz w:val="30"/>
          <w:szCs w:val="30"/>
          <w:lang w:eastAsia="zh-CN"/>
        </w:rPr>
        <w:t>评选</w:t>
      </w:r>
      <w:r>
        <w:rPr>
          <w:rFonts w:hint="eastAsia" w:ascii="仿宋" w:hAnsi="仿宋" w:eastAsia="仿宋" w:cs="仿宋"/>
          <w:color w:val="000000"/>
          <w:spacing w:val="-4"/>
          <w:sz w:val="30"/>
          <w:szCs w:val="30"/>
        </w:rPr>
        <w:t>后如查实获奖人有弄虚作假，抄袭、剽窃他人成果等科研不端行为的，撤销其</w:t>
      </w:r>
      <w:r>
        <w:rPr>
          <w:rFonts w:hint="eastAsia" w:ascii="仿宋" w:hAnsi="仿宋" w:eastAsia="仿宋" w:cs="仿宋"/>
          <w:color w:val="000000"/>
          <w:spacing w:val="-4"/>
          <w:sz w:val="30"/>
          <w:szCs w:val="30"/>
          <w:lang w:eastAsia="zh-CN"/>
        </w:rPr>
        <w:t>评选资格</w:t>
      </w:r>
      <w:r>
        <w:rPr>
          <w:rFonts w:hint="eastAsia" w:ascii="仿宋" w:hAnsi="仿宋" w:eastAsia="仿宋" w:cs="仿宋"/>
          <w:color w:val="000000"/>
          <w:spacing w:val="-4"/>
          <w:sz w:val="30"/>
          <w:szCs w:val="30"/>
        </w:rPr>
        <w:t>、追回证书，并通过内蒙古法学会官方网站予以公告。构成侵权的，依法承担相应的法律责任。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p>
    <w:p>
      <w:pPr>
        <w:pStyle w:val="3"/>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color w:val="000000"/>
          <w:sz w:val="30"/>
          <w:szCs w:val="30"/>
        </w:rPr>
      </w:pPr>
      <w:r>
        <w:rPr>
          <w:rFonts w:hint="eastAsia" w:ascii="仿宋" w:hAnsi="仿宋" w:eastAsia="仿宋" w:cs="仿宋"/>
          <w:b/>
          <w:bCs/>
          <w:color w:val="000000"/>
          <w:sz w:val="30"/>
          <w:szCs w:val="30"/>
        </w:rPr>
        <w:t>第五章  附则</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eastAsia" w:ascii="仿宋" w:hAnsi="仿宋" w:eastAsia="仿宋" w:cs="仿宋"/>
          <w:color w:val="000000"/>
          <w:sz w:val="30"/>
          <w:szCs w:val="30"/>
        </w:rPr>
      </w:pP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hint="eastAsia" w:ascii="仿宋" w:hAnsi="仿宋" w:eastAsia="仿宋" w:cs="仿宋"/>
          <w:color w:val="000000"/>
          <w:sz w:val="30"/>
          <w:szCs w:val="30"/>
        </w:rPr>
      </w:pPr>
      <w:r>
        <w:rPr>
          <w:rFonts w:hint="eastAsia" w:ascii="仿宋" w:hAnsi="仿宋" w:eastAsia="仿宋" w:cs="仿宋"/>
          <w:b/>
          <w:color w:val="000000"/>
          <w:sz w:val="30"/>
          <w:szCs w:val="30"/>
        </w:rPr>
        <w:t>第十九条</w:t>
      </w:r>
      <w:r>
        <w:rPr>
          <w:rFonts w:hint="eastAsia" w:ascii="仿宋" w:hAnsi="仿宋" w:eastAsia="仿宋" w:cs="仿宋"/>
          <w:color w:val="000000"/>
          <w:sz w:val="30"/>
          <w:szCs w:val="30"/>
        </w:rPr>
        <w:t xml:space="preserve"> 本办法由内蒙古</w:t>
      </w:r>
      <w:r>
        <w:rPr>
          <w:rFonts w:hint="eastAsia" w:ascii="仿宋" w:hAnsi="仿宋" w:eastAsia="仿宋" w:cs="仿宋"/>
          <w:color w:val="000000"/>
          <w:sz w:val="30"/>
          <w:szCs w:val="30"/>
          <w:lang w:eastAsia="zh-CN"/>
        </w:rPr>
        <w:t>自治区</w:t>
      </w:r>
      <w:r>
        <w:rPr>
          <w:rFonts w:hint="eastAsia" w:ascii="仿宋" w:hAnsi="仿宋" w:eastAsia="仿宋" w:cs="仿宋"/>
          <w:color w:val="000000"/>
          <w:sz w:val="30"/>
          <w:szCs w:val="30"/>
        </w:rPr>
        <w:t>法学会常务理事会议审议通过，并报内蒙古党委政法委备案。</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hint="eastAsia" w:ascii="仿宋" w:hAnsi="仿宋" w:eastAsia="仿宋" w:cs="仿宋"/>
          <w:color w:val="000000"/>
          <w:sz w:val="30"/>
          <w:szCs w:val="30"/>
        </w:rPr>
      </w:pPr>
      <w:r>
        <w:rPr>
          <w:rFonts w:hint="eastAsia" w:ascii="仿宋" w:hAnsi="仿宋" w:eastAsia="仿宋" w:cs="仿宋"/>
          <w:b/>
          <w:color w:val="000000"/>
          <w:sz w:val="30"/>
          <w:szCs w:val="30"/>
        </w:rPr>
        <w:t>第二十条</w:t>
      </w:r>
      <w:r>
        <w:rPr>
          <w:rFonts w:hint="eastAsia" w:ascii="仿宋" w:hAnsi="仿宋" w:eastAsia="仿宋" w:cs="仿宋"/>
          <w:color w:val="000000"/>
          <w:sz w:val="30"/>
          <w:szCs w:val="30"/>
        </w:rPr>
        <w:t xml:space="preserve"> 本办法由内蒙古自治区法学会负责解释。</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textAlignment w:val="auto"/>
        <w:rPr>
          <w:rFonts w:hint="eastAsia" w:ascii="仿宋" w:hAnsi="仿宋" w:eastAsia="仿宋" w:cs="仿宋"/>
          <w:color w:val="000000"/>
          <w:sz w:val="30"/>
          <w:szCs w:val="30"/>
        </w:rPr>
      </w:pPr>
      <w:r>
        <w:rPr>
          <w:rFonts w:hint="eastAsia" w:ascii="仿宋" w:hAnsi="仿宋" w:eastAsia="仿宋" w:cs="仿宋"/>
          <w:b/>
          <w:color w:val="000000"/>
          <w:sz w:val="30"/>
          <w:szCs w:val="30"/>
        </w:rPr>
        <w:t>第二十一条</w:t>
      </w:r>
      <w:r>
        <w:rPr>
          <w:rFonts w:hint="eastAsia" w:ascii="仿宋" w:hAnsi="仿宋" w:eastAsia="仿宋" w:cs="仿宋"/>
          <w:color w:val="000000"/>
          <w:sz w:val="30"/>
          <w:szCs w:val="30"/>
        </w:rPr>
        <w:t xml:space="preserve"> 本办法自发布之日起施行。</w:t>
      </w:r>
    </w:p>
    <w:p/>
    <w:sectPr>
      <w:footerReference r:id="rId3" w:type="default"/>
      <w:footerReference r:id="rId4" w:type="even"/>
      <w:pgSz w:w="11906" w:h="16838"/>
      <w:pgMar w:top="1758" w:right="1474" w:bottom="1531" w:left="1474" w:header="851" w:footer="96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- 3 -</w:t>
    </w:r>
    <w: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B39EE"/>
    <w:rsid w:val="6E9B39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uiPriority w:val="0"/>
    <w:pPr>
      <w:spacing w:line="580" w:lineRule="exact"/>
      <w:jc w:val="center"/>
      <w:outlineLvl w:val="0"/>
    </w:pPr>
    <w:rPr>
      <w:rFonts w:ascii="华文中宋" w:hAnsi="华文中宋" w:eastAsia="华文中宋" w:cs="仿宋"/>
      <w:b/>
      <w:bCs/>
      <w:sz w:val="44"/>
      <w:szCs w:val="44"/>
    </w:rPr>
  </w:style>
  <w:style w:type="paragraph" w:styleId="3">
    <w:name w:val="heading 2"/>
    <w:basedOn w:val="1"/>
    <w:next w:val="1"/>
    <w:uiPriority w:val="0"/>
    <w:pPr>
      <w:adjustRightInd w:val="0"/>
      <w:snapToGrid w:val="0"/>
      <w:spacing w:line="560" w:lineRule="exact"/>
      <w:jc w:val="center"/>
      <w:outlineLvl w:val="1"/>
    </w:pPr>
    <w:rPr>
      <w:rFonts w:ascii="黑体" w:eastAsia="黑体"/>
      <w:sz w:val="31"/>
      <w:szCs w:val="31"/>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2020-04-03T05:21:00Z</dcterms:created>
  <dc:creator>内蒙古法学会</dc:creator>
  <cp:lastModifiedBy>内蒙古法学会</cp:lastModifiedBy>
  <dcterms:modified xsi:type="dcterms:W3CDTF">2020-04-03T05:27:14Z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